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630"/>
        <w:tblW w:w="15714" w:type="dxa"/>
        <w:tblLayout w:type="fixed"/>
        <w:tblLook w:val="04A0" w:firstRow="1" w:lastRow="0" w:firstColumn="1" w:lastColumn="0" w:noHBand="0" w:noVBand="1"/>
      </w:tblPr>
      <w:tblGrid>
        <w:gridCol w:w="1020"/>
        <w:gridCol w:w="709"/>
        <w:gridCol w:w="1417"/>
        <w:gridCol w:w="378"/>
        <w:gridCol w:w="1134"/>
        <w:gridCol w:w="1134"/>
        <w:gridCol w:w="850"/>
        <w:gridCol w:w="567"/>
        <w:gridCol w:w="567"/>
        <w:gridCol w:w="425"/>
        <w:gridCol w:w="851"/>
        <w:gridCol w:w="1276"/>
        <w:gridCol w:w="992"/>
        <w:gridCol w:w="1559"/>
        <w:gridCol w:w="1276"/>
        <w:gridCol w:w="709"/>
        <w:gridCol w:w="850"/>
      </w:tblGrid>
      <w:tr w:rsidR="0030058B" w:rsidRPr="00900BCF" w14:paraId="6D308585" w14:textId="77777777" w:rsidTr="003A3E23">
        <w:tc>
          <w:tcPr>
            <w:tcW w:w="4658" w:type="dxa"/>
            <w:gridSpan w:val="5"/>
            <w:shd w:val="clear" w:color="auto" w:fill="31A4D6"/>
          </w:tcPr>
          <w:p w14:paraId="6D30857F" w14:textId="77777777" w:rsidR="0030058B" w:rsidRPr="003A3E23" w:rsidRDefault="0030058B" w:rsidP="003A3E2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3A3E23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Risk Identification</w:t>
            </w:r>
          </w:p>
        </w:tc>
        <w:tc>
          <w:tcPr>
            <w:tcW w:w="2551" w:type="dxa"/>
            <w:gridSpan w:val="3"/>
            <w:shd w:val="clear" w:color="auto" w:fill="31A4D6"/>
          </w:tcPr>
          <w:p w14:paraId="6D308580" w14:textId="77777777" w:rsidR="0030058B" w:rsidRPr="003A3E23" w:rsidRDefault="0030058B" w:rsidP="003A3E2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3A3E23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Qualitative Risk Analysis</w:t>
            </w:r>
          </w:p>
        </w:tc>
        <w:tc>
          <w:tcPr>
            <w:tcW w:w="1843" w:type="dxa"/>
            <w:gridSpan w:val="3"/>
            <w:shd w:val="clear" w:color="auto" w:fill="31A4D6"/>
          </w:tcPr>
          <w:p w14:paraId="6D308581" w14:textId="77777777" w:rsidR="0030058B" w:rsidRPr="003A3E23" w:rsidRDefault="0030058B" w:rsidP="003A3E2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3A3E23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Quantitative Risk Analysis</w:t>
            </w:r>
          </w:p>
        </w:tc>
        <w:tc>
          <w:tcPr>
            <w:tcW w:w="2268" w:type="dxa"/>
            <w:gridSpan w:val="2"/>
            <w:shd w:val="clear" w:color="auto" w:fill="31A4D6"/>
          </w:tcPr>
          <w:p w14:paraId="6D308582" w14:textId="77777777" w:rsidR="0030058B" w:rsidRPr="003A3E23" w:rsidRDefault="0030058B" w:rsidP="003A3E2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3A3E23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Risk Response Planning</w:t>
            </w:r>
          </w:p>
        </w:tc>
        <w:tc>
          <w:tcPr>
            <w:tcW w:w="3544" w:type="dxa"/>
            <w:gridSpan w:val="3"/>
            <w:shd w:val="clear" w:color="auto" w:fill="31A4D6"/>
          </w:tcPr>
          <w:p w14:paraId="6D308583" w14:textId="77777777" w:rsidR="0030058B" w:rsidRPr="003A3E23" w:rsidRDefault="0030058B" w:rsidP="003A3E2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3A3E23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Residual Risk Analysis</w:t>
            </w:r>
          </w:p>
        </w:tc>
        <w:tc>
          <w:tcPr>
            <w:tcW w:w="850" w:type="dxa"/>
            <w:shd w:val="clear" w:color="auto" w:fill="31A4D6"/>
          </w:tcPr>
          <w:p w14:paraId="6D308584" w14:textId="77777777" w:rsidR="0030058B" w:rsidRPr="003A3E23" w:rsidRDefault="0030058B" w:rsidP="003A3E23">
            <w:pP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3A3E23" w:rsidRPr="00900BCF" w14:paraId="6D30859B" w14:textId="77777777" w:rsidTr="003A3E23">
        <w:tc>
          <w:tcPr>
            <w:tcW w:w="1020" w:type="dxa"/>
            <w:shd w:val="clear" w:color="auto" w:fill="31A4D6"/>
          </w:tcPr>
          <w:p w14:paraId="6D308586" w14:textId="77777777" w:rsidR="0030058B" w:rsidRPr="003A3E23" w:rsidRDefault="0030058B" w:rsidP="003A3E23">
            <w:pPr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  <w:r w:rsidRPr="003A3E23"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t>Risk Category</w:t>
            </w:r>
          </w:p>
        </w:tc>
        <w:tc>
          <w:tcPr>
            <w:tcW w:w="709" w:type="dxa"/>
            <w:shd w:val="clear" w:color="auto" w:fill="31A4D6"/>
          </w:tcPr>
          <w:p w14:paraId="6D308587" w14:textId="77777777" w:rsidR="0030058B" w:rsidRPr="003A3E23" w:rsidRDefault="0030058B" w:rsidP="003A3E23">
            <w:pPr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  <w:r w:rsidRPr="003A3E23"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t>Risk Event</w:t>
            </w:r>
          </w:p>
        </w:tc>
        <w:tc>
          <w:tcPr>
            <w:tcW w:w="1417" w:type="dxa"/>
            <w:shd w:val="clear" w:color="auto" w:fill="31A4D6"/>
          </w:tcPr>
          <w:p w14:paraId="6D308588" w14:textId="77777777" w:rsidR="0030058B" w:rsidRPr="003A3E23" w:rsidRDefault="0030058B" w:rsidP="003A3E23">
            <w:pPr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  <w:r w:rsidRPr="003A3E23"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t>Risk Consequence</w:t>
            </w:r>
          </w:p>
        </w:tc>
        <w:tc>
          <w:tcPr>
            <w:tcW w:w="378" w:type="dxa"/>
            <w:shd w:val="clear" w:color="auto" w:fill="31A4D6"/>
          </w:tcPr>
          <w:p w14:paraId="6D308589" w14:textId="77777777" w:rsidR="0030058B" w:rsidRPr="003A3E23" w:rsidRDefault="0030058B" w:rsidP="003A3E23">
            <w:pPr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  <w:r w:rsidRPr="003A3E23"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t>+/-</w:t>
            </w:r>
          </w:p>
        </w:tc>
        <w:tc>
          <w:tcPr>
            <w:tcW w:w="1134" w:type="dxa"/>
            <w:shd w:val="clear" w:color="auto" w:fill="31A4D6"/>
          </w:tcPr>
          <w:p w14:paraId="6D30858A" w14:textId="77777777" w:rsidR="0030058B" w:rsidRPr="003A3E23" w:rsidRDefault="0030058B" w:rsidP="003A3E23">
            <w:pPr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  <w:r w:rsidRPr="003A3E23"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t>Urgency Assessment</w:t>
            </w:r>
          </w:p>
        </w:tc>
        <w:tc>
          <w:tcPr>
            <w:tcW w:w="1134" w:type="dxa"/>
            <w:shd w:val="clear" w:color="auto" w:fill="31A4D6"/>
          </w:tcPr>
          <w:p w14:paraId="6D30858B" w14:textId="77777777" w:rsidR="0030058B" w:rsidRPr="003A3E23" w:rsidRDefault="0030058B" w:rsidP="003A3E23">
            <w:pPr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  <w:r w:rsidRPr="003A3E23"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t>Probability (P)</w:t>
            </w:r>
          </w:p>
          <w:p w14:paraId="6D30858C" w14:textId="77777777" w:rsidR="0030058B" w:rsidRPr="003A3E23" w:rsidRDefault="0030058B" w:rsidP="003A3E23">
            <w:pPr>
              <w:jc w:val="center"/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  <w:r w:rsidRPr="003A3E23"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t>(1-10)</w:t>
            </w:r>
          </w:p>
        </w:tc>
        <w:tc>
          <w:tcPr>
            <w:tcW w:w="850" w:type="dxa"/>
            <w:shd w:val="clear" w:color="auto" w:fill="31A4D6"/>
          </w:tcPr>
          <w:p w14:paraId="6D30858D" w14:textId="77777777" w:rsidR="0030058B" w:rsidRPr="003A3E23" w:rsidRDefault="0030058B" w:rsidP="003A3E23">
            <w:pPr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  <w:r w:rsidRPr="003A3E23"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t>Impact (I)</w:t>
            </w:r>
          </w:p>
          <w:p w14:paraId="6D30858E" w14:textId="77777777" w:rsidR="0030058B" w:rsidRPr="003A3E23" w:rsidRDefault="0030058B" w:rsidP="003A3E23">
            <w:pPr>
              <w:jc w:val="center"/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  <w:r w:rsidRPr="003A3E23"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t>(1-10)</w:t>
            </w:r>
          </w:p>
        </w:tc>
        <w:tc>
          <w:tcPr>
            <w:tcW w:w="567" w:type="dxa"/>
            <w:shd w:val="clear" w:color="auto" w:fill="31A4D6"/>
          </w:tcPr>
          <w:p w14:paraId="6D30858F" w14:textId="77777777" w:rsidR="0030058B" w:rsidRPr="003A3E23" w:rsidRDefault="0030058B" w:rsidP="003A3E23">
            <w:pPr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  <w:r w:rsidRPr="003A3E23"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t>P x I</w:t>
            </w:r>
          </w:p>
        </w:tc>
        <w:tc>
          <w:tcPr>
            <w:tcW w:w="567" w:type="dxa"/>
            <w:shd w:val="clear" w:color="auto" w:fill="31A4D6"/>
          </w:tcPr>
          <w:p w14:paraId="6D308590" w14:textId="77777777" w:rsidR="0030058B" w:rsidRPr="003A3E23" w:rsidRDefault="0030058B" w:rsidP="003A3E23">
            <w:pPr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  <w:r w:rsidRPr="003A3E23"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t>P$</w:t>
            </w:r>
          </w:p>
        </w:tc>
        <w:tc>
          <w:tcPr>
            <w:tcW w:w="425" w:type="dxa"/>
            <w:shd w:val="clear" w:color="auto" w:fill="31A4D6"/>
          </w:tcPr>
          <w:p w14:paraId="6D308591" w14:textId="77777777" w:rsidR="0030058B" w:rsidRPr="003A3E23" w:rsidRDefault="0030058B" w:rsidP="003A3E23">
            <w:pPr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  <w:r w:rsidRPr="003A3E23"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t>I$</w:t>
            </w:r>
          </w:p>
        </w:tc>
        <w:tc>
          <w:tcPr>
            <w:tcW w:w="851" w:type="dxa"/>
            <w:shd w:val="clear" w:color="auto" w:fill="31A4D6"/>
          </w:tcPr>
          <w:p w14:paraId="6D308592" w14:textId="77777777" w:rsidR="0030058B" w:rsidRPr="003A3E23" w:rsidRDefault="0030058B" w:rsidP="003A3E23">
            <w:pPr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  <w:r w:rsidRPr="003A3E23"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t>P$ x I$</w:t>
            </w:r>
          </w:p>
        </w:tc>
        <w:tc>
          <w:tcPr>
            <w:tcW w:w="1276" w:type="dxa"/>
            <w:shd w:val="clear" w:color="auto" w:fill="31A4D6"/>
          </w:tcPr>
          <w:p w14:paraId="6D308593" w14:textId="77777777" w:rsidR="0030058B" w:rsidRPr="003A3E23" w:rsidRDefault="0030058B" w:rsidP="003A3E23">
            <w:pPr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  <w:r w:rsidRPr="003A3E23"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t>Risk Response</w:t>
            </w:r>
          </w:p>
        </w:tc>
        <w:tc>
          <w:tcPr>
            <w:tcW w:w="992" w:type="dxa"/>
            <w:shd w:val="clear" w:color="auto" w:fill="31A4D6"/>
          </w:tcPr>
          <w:p w14:paraId="6D308594" w14:textId="77777777" w:rsidR="0030058B" w:rsidRPr="003A3E23" w:rsidRDefault="0030058B" w:rsidP="003A3E23">
            <w:pPr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  <w:r w:rsidRPr="003A3E23"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t>Trigger</w:t>
            </w:r>
          </w:p>
        </w:tc>
        <w:tc>
          <w:tcPr>
            <w:tcW w:w="1559" w:type="dxa"/>
            <w:shd w:val="clear" w:color="auto" w:fill="31A4D6"/>
          </w:tcPr>
          <w:p w14:paraId="6D308595" w14:textId="77777777" w:rsidR="0030058B" w:rsidRPr="003A3E23" w:rsidRDefault="0030058B" w:rsidP="003A3E23">
            <w:pPr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  <w:r w:rsidRPr="003A3E23"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t>Residual Probability</w:t>
            </w:r>
          </w:p>
          <w:p w14:paraId="6D308596" w14:textId="77777777" w:rsidR="0030058B" w:rsidRPr="003A3E23" w:rsidRDefault="0030058B" w:rsidP="003A3E23">
            <w:pPr>
              <w:jc w:val="center"/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  <w:r w:rsidRPr="003A3E23"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t>(Pr)</w:t>
            </w:r>
          </w:p>
        </w:tc>
        <w:tc>
          <w:tcPr>
            <w:tcW w:w="1276" w:type="dxa"/>
            <w:shd w:val="clear" w:color="auto" w:fill="31A4D6"/>
          </w:tcPr>
          <w:p w14:paraId="6D308597" w14:textId="77777777" w:rsidR="0030058B" w:rsidRPr="003A3E23" w:rsidRDefault="0030058B" w:rsidP="003A3E23">
            <w:pPr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  <w:r w:rsidRPr="003A3E23"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t>Residual Impact</w:t>
            </w:r>
          </w:p>
          <w:p w14:paraId="6D308598" w14:textId="77777777" w:rsidR="0030058B" w:rsidRPr="003A3E23" w:rsidRDefault="0030058B" w:rsidP="003A3E23">
            <w:pPr>
              <w:jc w:val="center"/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  <w:r w:rsidRPr="003A3E23"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t>(Pi)</w:t>
            </w:r>
          </w:p>
        </w:tc>
        <w:tc>
          <w:tcPr>
            <w:tcW w:w="709" w:type="dxa"/>
            <w:shd w:val="clear" w:color="auto" w:fill="31A4D6"/>
          </w:tcPr>
          <w:p w14:paraId="6D308599" w14:textId="77777777" w:rsidR="0030058B" w:rsidRPr="003A3E23" w:rsidRDefault="0030058B" w:rsidP="003A3E23">
            <w:pPr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  <w:r w:rsidRPr="003A3E23"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t>Pr x Pi</w:t>
            </w:r>
          </w:p>
        </w:tc>
        <w:tc>
          <w:tcPr>
            <w:tcW w:w="850" w:type="dxa"/>
            <w:shd w:val="clear" w:color="auto" w:fill="31A4D6"/>
          </w:tcPr>
          <w:p w14:paraId="6D30859A" w14:textId="77777777" w:rsidR="0030058B" w:rsidRPr="003A3E23" w:rsidRDefault="0030058B" w:rsidP="003A3E23">
            <w:pPr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  <w:r w:rsidRPr="003A3E23"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t>Who?</w:t>
            </w:r>
          </w:p>
        </w:tc>
      </w:tr>
      <w:tr w:rsidR="00471D59" w:rsidRPr="00900BCF" w14:paraId="6D3085AD" w14:textId="77777777" w:rsidTr="003A3E23">
        <w:tc>
          <w:tcPr>
            <w:tcW w:w="1020" w:type="dxa"/>
          </w:tcPr>
          <w:p w14:paraId="6D30859C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9" w:type="dxa"/>
          </w:tcPr>
          <w:p w14:paraId="6D30859D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D30859E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78" w:type="dxa"/>
          </w:tcPr>
          <w:p w14:paraId="6D30859F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D3085A0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D3085A1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</w:tcPr>
          <w:p w14:paraId="6D3085A2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</w:tcPr>
          <w:p w14:paraId="6D3085A3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</w:tcPr>
          <w:p w14:paraId="6D3085A4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</w:tcPr>
          <w:p w14:paraId="6D3085A5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</w:tcPr>
          <w:p w14:paraId="6D3085A6" w14:textId="77777777" w:rsidR="0030058B" w:rsidRPr="00900BCF" w:rsidRDefault="00471D59" w:rsidP="003A3E23">
            <w:pPr>
              <w:rPr>
                <w:rFonts w:ascii="Century Gothic" w:hAnsi="Century Gothic"/>
                <w:sz w:val="16"/>
                <w:szCs w:val="16"/>
              </w:rPr>
            </w:pPr>
            <w:r w:rsidRPr="00900BCF">
              <w:rPr>
                <w:rFonts w:ascii="Century Gothic" w:hAnsi="Century Gothic"/>
                <w:sz w:val="16"/>
                <w:szCs w:val="16"/>
              </w:rPr>
              <w:t>$</w:t>
            </w:r>
          </w:p>
        </w:tc>
        <w:tc>
          <w:tcPr>
            <w:tcW w:w="1276" w:type="dxa"/>
          </w:tcPr>
          <w:p w14:paraId="6D3085A7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14:paraId="6D3085A8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D3085A9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D3085AA" w14:textId="7FC942E2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9" w:type="dxa"/>
          </w:tcPr>
          <w:p w14:paraId="6D3085AB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</w:tcPr>
          <w:p w14:paraId="6D3085AC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71D59" w:rsidRPr="00900BCF" w14:paraId="6D3085BF" w14:textId="77777777" w:rsidTr="003A3E23">
        <w:tc>
          <w:tcPr>
            <w:tcW w:w="1020" w:type="dxa"/>
          </w:tcPr>
          <w:p w14:paraId="6D3085AE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9" w:type="dxa"/>
          </w:tcPr>
          <w:p w14:paraId="6D3085AF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D3085B0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78" w:type="dxa"/>
          </w:tcPr>
          <w:p w14:paraId="6D3085B1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D3085B2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D3085B3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</w:tcPr>
          <w:p w14:paraId="6D3085B4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</w:tcPr>
          <w:p w14:paraId="6D3085B5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</w:tcPr>
          <w:p w14:paraId="6D3085B6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</w:tcPr>
          <w:p w14:paraId="6D3085B7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</w:tcPr>
          <w:p w14:paraId="6D3085B8" w14:textId="77777777" w:rsidR="0030058B" w:rsidRPr="00900BCF" w:rsidRDefault="00471D59" w:rsidP="003A3E23">
            <w:pPr>
              <w:rPr>
                <w:rFonts w:ascii="Century Gothic" w:hAnsi="Century Gothic"/>
                <w:sz w:val="16"/>
                <w:szCs w:val="16"/>
              </w:rPr>
            </w:pPr>
            <w:r w:rsidRPr="00900BCF">
              <w:rPr>
                <w:rFonts w:ascii="Century Gothic" w:hAnsi="Century Gothic"/>
                <w:sz w:val="16"/>
                <w:szCs w:val="16"/>
              </w:rPr>
              <w:t>$</w:t>
            </w:r>
          </w:p>
        </w:tc>
        <w:tc>
          <w:tcPr>
            <w:tcW w:w="1276" w:type="dxa"/>
          </w:tcPr>
          <w:p w14:paraId="6D3085B9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14:paraId="6D3085BA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D3085BB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D3085BC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9" w:type="dxa"/>
          </w:tcPr>
          <w:p w14:paraId="6D3085BD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</w:tcPr>
          <w:p w14:paraId="6D3085BE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71D59" w:rsidRPr="00900BCF" w14:paraId="6D3085D1" w14:textId="77777777" w:rsidTr="003A3E23">
        <w:tc>
          <w:tcPr>
            <w:tcW w:w="1020" w:type="dxa"/>
          </w:tcPr>
          <w:p w14:paraId="6D3085C0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9" w:type="dxa"/>
          </w:tcPr>
          <w:p w14:paraId="6D3085C1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D3085C2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78" w:type="dxa"/>
          </w:tcPr>
          <w:p w14:paraId="6D3085C3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D3085C4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D3085C5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</w:tcPr>
          <w:p w14:paraId="6D3085C6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</w:tcPr>
          <w:p w14:paraId="6D3085C7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</w:tcPr>
          <w:p w14:paraId="6D3085C8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</w:tcPr>
          <w:p w14:paraId="6D3085C9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</w:tcPr>
          <w:p w14:paraId="6D3085CA" w14:textId="77777777" w:rsidR="0030058B" w:rsidRPr="00900BCF" w:rsidRDefault="00471D59" w:rsidP="003A3E23">
            <w:pPr>
              <w:rPr>
                <w:rFonts w:ascii="Century Gothic" w:hAnsi="Century Gothic"/>
                <w:sz w:val="16"/>
                <w:szCs w:val="16"/>
              </w:rPr>
            </w:pPr>
            <w:r w:rsidRPr="00900BCF">
              <w:rPr>
                <w:rFonts w:ascii="Century Gothic" w:hAnsi="Century Gothic"/>
                <w:sz w:val="16"/>
                <w:szCs w:val="16"/>
              </w:rPr>
              <w:t>$</w:t>
            </w:r>
          </w:p>
        </w:tc>
        <w:tc>
          <w:tcPr>
            <w:tcW w:w="1276" w:type="dxa"/>
          </w:tcPr>
          <w:p w14:paraId="6D3085CB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14:paraId="6D3085CC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D3085CD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D3085CE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9" w:type="dxa"/>
          </w:tcPr>
          <w:p w14:paraId="6D3085CF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</w:tcPr>
          <w:p w14:paraId="6D3085D0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71D59" w:rsidRPr="00900BCF" w14:paraId="6D3085E3" w14:textId="77777777" w:rsidTr="003A3E23">
        <w:tc>
          <w:tcPr>
            <w:tcW w:w="1020" w:type="dxa"/>
          </w:tcPr>
          <w:p w14:paraId="6D3085D2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9" w:type="dxa"/>
          </w:tcPr>
          <w:p w14:paraId="6D3085D3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D3085D4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78" w:type="dxa"/>
          </w:tcPr>
          <w:p w14:paraId="6D3085D5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D3085D6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D3085D7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</w:tcPr>
          <w:p w14:paraId="6D3085D8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</w:tcPr>
          <w:p w14:paraId="6D3085D9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</w:tcPr>
          <w:p w14:paraId="6D3085DA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</w:tcPr>
          <w:p w14:paraId="6D3085DB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</w:tcPr>
          <w:p w14:paraId="6D3085DC" w14:textId="77777777" w:rsidR="0030058B" w:rsidRPr="00900BCF" w:rsidRDefault="00471D59" w:rsidP="003A3E23">
            <w:pPr>
              <w:rPr>
                <w:rFonts w:ascii="Century Gothic" w:hAnsi="Century Gothic"/>
                <w:sz w:val="16"/>
                <w:szCs w:val="16"/>
              </w:rPr>
            </w:pPr>
            <w:r w:rsidRPr="00900BCF">
              <w:rPr>
                <w:rFonts w:ascii="Century Gothic" w:hAnsi="Century Gothic"/>
                <w:sz w:val="16"/>
                <w:szCs w:val="16"/>
              </w:rPr>
              <w:t>$</w:t>
            </w:r>
          </w:p>
        </w:tc>
        <w:tc>
          <w:tcPr>
            <w:tcW w:w="1276" w:type="dxa"/>
          </w:tcPr>
          <w:p w14:paraId="6D3085DD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14:paraId="6D3085DE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D3085DF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D3085E0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9" w:type="dxa"/>
          </w:tcPr>
          <w:p w14:paraId="6D3085E1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</w:tcPr>
          <w:p w14:paraId="6D3085E2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71D59" w:rsidRPr="00900BCF" w14:paraId="6D3085F5" w14:textId="77777777" w:rsidTr="003A3E23">
        <w:tc>
          <w:tcPr>
            <w:tcW w:w="1020" w:type="dxa"/>
          </w:tcPr>
          <w:p w14:paraId="6D3085E4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9" w:type="dxa"/>
          </w:tcPr>
          <w:p w14:paraId="6D3085E5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D3085E6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78" w:type="dxa"/>
          </w:tcPr>
          <w:p w14:paraId="6D3085E7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D3085E8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D3085E9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</w:tcPr>
          <w:p w14:paraId="6D3085EA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</w:tcPr>
          <w:p w14:paraId="6D3085EB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</w:tcPr>
          <w:p w14:paraId="6D3085EC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</w:tcPr>
          <w:p w14:paraId="6D3085ED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</w:tcPr>
          <w:p w14:paraId="6D3085EE" w14:textId="77777777" w:rsidR="0030058B" w:rsidRPr="00900BCF" w:rsidRDefault="00471D59" w:rsidP="003A3E23">
            <w:pPr>
              <w:rPr>
                <w:rFonts w:ascii="Century Gothic" w:hAnsi="Century Gothic"/>
                <w:sz w:val="16"/>
                <w:szCs w:val="16"/>
              </w:rPr>
            </w:pPr>
            <w:r w:rsidRPr="00900BCF">
              <w:rPr>
                <w:rFonts w:ascii="Century Gothic" w:hAnsi="Century Gothic"/>
                <w:sz w:val="16"/>
                <w:szCs w:val="16"/>
              </w:rPr>
              <w:t>$</w:t>
            </w:r>
          </w:p>
        </w:tc>
        <w:tc>
          <w:tcPr>
            <w:tcW w:w="1276" w:type="dxa"/>
          </w:tcPr>
          <w:p w14:paraId="6D3085EF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14:paraId="6D3085F0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D3085F1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D3085F2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9" w:type="dxa"/>
          </w:tcPr>
          <w:p w14:paraId="6D3085F3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</w:tcPr>
          <w:p w14:paraId="6D3085F4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71D59" w:rsidRPr="00900BCF" w14:paraId="6D308607" w14:textId="77777777" w:rsidTr="003A3E23">
        <w:tc>
          <w:tcPr>
            <w:tcW w:w="1020" w:type="dxa"/>
          </w:tcPr>
          <w:p w14:paraId="6D3085F6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9" w:type="dxa"/>
          </w:tcPr>
          <w:p w14:paraId="6D3085F7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D3085F8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78" w:type="dxa"/>
          </w:tcPr>
          <w:p w14:paraId="6D3085F9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D3085FA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D3085FB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</w:tcPr>
          <w:p w14:paraId="6D3085FC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</w:tcPr>
          <w:p w14:paraId="6D3085FD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</w:tcPr>
          <w:p w14:paraId="6D3085FE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</w:tcPr>
          <w:p w14:paraId="6D3085FF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</w:tcPr>
          <w:p w14:paraId="6D308600" w14:textId="77777777" w:rsidR="0030058B" w:rsidRPr="00900BCF" w:rsidRDefault="00471D59" w:rsidP="003A3E23">
            <w:pPr>
              <w:rPr>
                <w:rFonts w:ascii="Century Gothic" w:hAnsi="Century Gothic"/>
                <w:sz w:val="16"/>
                <w:szCs w:val="16"/>
              </w:rPr>
            </w:pPr>
            <w:r w:rsidRPr="00900BCF">
              <w:rPr>
                <w:rFonts w:ascii="Century Gothic" w:hAnsi="Century Gothic"/>
                <w:sz w:val="16"/>
                <w:szCs w:val="16"/>
              </w:rPr>
              <w:t>$</w:t>
            </w:r>
          </w:p>
        </w:tc>
        <w:tc>
          <w:tcPr>
            <w:tcW w:w="1276" w:type="dxa"/>
          </w:tcPr>
          <w:p w14:paraId="6D308601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14:paraId="6D308602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D308603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D308604" w14:textId="720760D1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9" w:type="dxa"/>
          </w:tcPr>
          <w:p w14:paraId="6D308605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</w:tcPr>
          <w:p w14:paraId="6D308606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71D59" w:rsidRPr="00900BCF" w14:paraId="6D308619" w14:textId="77777777" w:rsidTr="003A3E23">
        <w:tc>
          <w:tcPr>
            <w:tcW w:w="1020" w:type="dxa"/>
          </w:tcPr>
          <w:p w14:paraId="6D308608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9" w:type="dxa"/>
          </w:tcPr>
          <w:p w14:paraId="6D308609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D30860A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78" w:type="dxa"/>
          </w:tcPr>
          <w:p w14:paraId="6D30860B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D30860C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D30860D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</w:tcPr>
          <w:p w14:paraId="6D30860E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</w:tcPr>
          <w:p w14:paraId="6D30860F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</w:tcPr>
          <w:p w14:paraId="6D308610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</w:tcPr>
          <w:p w14:paraId="6D308611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</w:tcPr>
          <w:p w14:paraId="6D308612" w14:textId="77777777" w:rsidR="0030058B" w:rsidRPr="00900BCF" w:rsidRDefault="00471D59" w:rsidP="003A3E23">
            <w:pPr>
              <w:rPr>
                <w:rFonts w:ascii="Century Gothic" w:hAnsi="Century Gothic"/>
                <w:sz w:val="16"/>
                <w:szCs w:val="16"/>
              </w:rPr>
            </w:pPr>
            <w:r w:rsidRPr="00900BCF">
              <w:rPr>
                <w:rFonts w:ascii="Century Gothic" w:hAnsi="Century Gothic"/>
                <w:sz w:val="16"/>
                <w:szCs w:val="16"/>
              </w:rPr>
              <w:t>$</w:t>
            </w:r>
          </w:p>
        </w:tc>
        <w:tc>
          <w:tcPr>
            <w:tcW w:w="1276" w:type="dxa"/>
          </w:tcPr>
          <w:p w14:paraId="6D308613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14:paraId="6D308614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D308615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D308616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9" w:type="dxa"/>
          </w:tcPr>
          <w:p w14:paraId="6D308617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</w:tcPr>
          <w:p w14:paraId="6D308618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71D59" w:rsidRPr="00900BCF" w14:paraId="6D30862B" w14:textId="77777777" w:rsidTr="003A3E23">
        <w:tc>
          <w:tcPr>
            <w:tcW w:w="1020" w:type="dxa"/>
          </w:tcPr>
          <w:p w14:paraId="6D30861A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9" w:type="dxa"/>
          </w:tcPr>
          <w:p w14:paraId="6D30861B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D30861C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78" w:type="dxa"/>
          </w:tcPr>
          <w:p w14:paraId="6D30861D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D30861E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D30861F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</w:tcPr>
          <w:p w14:paraId="6D308620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</w:tcPr>
          <w:p w14:paraId="6D308621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</w:tcPr>
          <w:p w14:paraId="6D308622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</w:tcPr>
          <w:p w14:paraId="6D308623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</w:tcPr>
          <w:p w14:paraId="6D308624" w14:textId="77777777" w:rsidR="0030058B" w:rsidRPr="00900BCF" w:rsidRDefault="00471D59" w:rsidP="003A3E23">
            <w:pPr>
              <w:rPr>
                <w:rFonts w:ascii="Century Gothic" w:hAnsi="Century Gothic"/>
                <w:sz w:val="16"/>
                <w:szCs w:val="16"/>
              </w:rPr>
            </w:pPr>
            <w:r w:rsidRPr="00900BCF">
              <w:rPr>
                <w:rFonts w:ascii="Century Gothic" w:hAnsi="Century Gothic"/>
                <w:sz w:val="16"/>
                <w:szCs w:val="16"/>
              </w:rPr>
              <w:t>$</w:t>
            </w:r>
          </w:p>
        </w:tc>
        <w:tc>
          <w:tcPr>
            <w:tcW w:w="1276" w:type="dxa"/>
          </w:tcPr>
          <w:p w14:paraId="6D308625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14:paraId="6D308626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D308627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D308628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9" w:type="dxa"/>
          </w:tcPr>
          <w:p w14:paraId="6D308629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</w:tcPr>
          <w:p w14:paraId="6D30862A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71D59" w:rsidRPr="00900BCF" w14:paraId="6D30863D" w14:textId="77777777" w:rsidTr="003A3E23">
        <w:tc>
          <w:tcPr>
            <w:tcW w:w="1020" w:type="dxa"/>
          </w:tcPr>
          <w:p w14:paraId="6D30862C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9" w:type="dxa"/>
          </w:tcPr>
          <w:p w14:paraId="6D30862D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D30862E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78" w:type="dxa"/>
          </w:tcPr>
          <w:p w14:paraId="6D30862F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D308630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D308631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</w:tcPr>
          <w:p w14:paraId="6D308632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</w:tcPr>
          <w:p w14:paraId="6D308633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</w:tcPr>
          <w:p w14:paraId="6D308634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</w:tcPr>
          <w:p w14:paraId="6D308635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</w:tcPr>
          <w:p w14:paraId="6D308636" w14:textId="77777777" w:rsidR="0030058B" w:rsidRPr="00900BCF" w:rsidRDefault="00471D59" w:rsidP="003A3E23">
            <w:pPr>
              <w:rPr>
                <w:rFonts w:ascii="Century Gothic" w:hAnsi="Century Gothic"/>
                <w:sz w:val="16"/>
                <w:szCs w:val="16"/>
              </w:rPr>
            </w:pPr>
            <w:r w:rsidRPr="00900BCF">
              <w:rPr>
                <w:rFonts w:ascii="Century Gothic" w:hAnsi="Century Gothic"/>
                <w:sz w:val="16"/>
                <w:szCs w:val="16"/>
              </w:rPr>
              <w:t>$</w:t>
            </w:r>
          </w:p>
        </w:tc>
        <w:tc>
          <w:tcPr>
            <w:tcW w:w="1276" w:type="dxa"/>
          </w:tcPr>
          <w:p w14:paraId="6D308637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14:paraId="6D308638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D308639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D30863A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9" w:type="dxa"/>
          </w:tcPr>
          <w:p w14:paraId="6D30863B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</w:tcPr>
          <w:p w14:paraId="6D30863C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71D59" w:rsidRPr="00900BCF" w14:paraId="6D30864F" w14:textId="77777777" w:rsidTr="003A3E23">
        <w:tc>
          <w:tcPr>
            <w:tcW w:w="1020" w:type="dxa"/>
          </w:tcPr>
          <w:p w14:paraId="6D30863E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9" w:type="dxa"/>
          </w:tcPr>
          <w:p w14:paraId="6D30863F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D308640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78" w:type="dxa"/>
          </w:tcPr>
          <w:p w14:paraId="6D308641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D308642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D308643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</w:tcPr>
          <w:p w14:paraId="6D308644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</w:tcPr>
          <w:p w14:paraId="6D308645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</w:tcPr>
          <w:p w14:paraId="6D308646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</w:tcPr>
          <w:p w14:paraId="6D308647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</w:tcPr>
          <w:p w14:paraId="6D308648" w14:textId="77777777" w:rsidR="0030058B" w:rsidRPr="00900BCF" w:rsidRDefault="00471D59" w:rsidP="003A3E23">
            <w:pPr>
              <w:rPr>
                <w:rFonts w:ascii="Century Gothic" w:hAnsi="Century Gothic"/>
                <w:sz w:val="16"/>
                <w:szCs w:val="16"/>
              </w:rPr>
            </w:pPr>
            <w:r w:rsidRPr="00900BCF">
              <w:rPr>
                <w:rFonts w:ascii="Century Gothic" w:hAnsi="Century Gothic"/>
                <w:sz w:val="16"/>
                <w:szCs w:val="16"/>
              </w:rPr>
              <w:t>$</w:t>
            </w:r>
          </w:p>
        </w:tc>
        <w:tc>
          <w:tcPr>
            <w:tcW w:w="1276" w:type="dxa"/>
          </w:tcPr>
          <w:p w14:paraId="6D308649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14:paraId="6D30864A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D30864B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D30864C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9" w:type="dxa"/>
          </w:tcPr>
          <w:p w14:paraId="6D30864D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</w:tcPr>
          <w:p w14:paraId="6D30864E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71D59" w:rsidRPr="00900BCF" w14:paraId="6D308661" w14:textId="77777777" w:rsidTr="003A3E23">
        <w:tc>
          <w:tcPr>
            <w:tcW w:w="1020" w:type="dxa"/>
          </w:tcPr>
          <w:p w14:paraId="6D308650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9" w:type="dxa"/>
          </w:tcPr>
          <w:p w14:paraId="6D308651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D308652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78" w:type="dxa"/>
          </w:tcPr>
          <w:p w14:paraId="6D308653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D308654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D308655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</w:tcPr>
          <w:p w14:paraId="6D308656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</w:tcPr>
          <w:p w14:paraId="6D308657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</w:tcPr>
          <w:p w14:paraId="6D308658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</w:tcPr>
          <w:p w14:paraId="6D308659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</w:tcPr>
          <w:p w14:paraId="6D30865A" w14:textId="77777777" w:rsidR="0030058B" w:rsidRPr="00900BCF" w:rsidRDefault="00471D59" w:rsidP="003A3E23">
            <w:pPr>
              <w:rPr>
                <w:rFonts w:ascii="Century Gothic" w:hAnsi="Century Gothic"/>
                <w:sz w:val="16"/>
                <w:szCs w:val="16"/>
              </w:rPr>
            </w:pPr>
            <w:r w:rsidRPr="00900BCF">
              <w:rPr>
                <w:rFonts w:ascii="Century Gothic" w:hAnsi="Century Gothic"/>
                <w:sz w:val="16"/>
                <w:szCs w:val="16"/>
              </w:rPr>
              <w:t>$</w:t>
            </w:r>
          </w:p>
        </w:tc>
        <w:tc>
          <w:tcPr>
            <w:tcW w:w="1276" w:type="dxa"/>
          </w:tcPr>
          <w:p w14:paraId="6D30865B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14:paraId="6D30865C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D30865D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D30865E" w14:textId="435DD9A3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9" w:type="dxa"/>
          </w:tcPr>
          <w:p w14:paraId="6D30865F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</w:tcPr>
          <w:p w14:paraId="6D308660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71D59" w:rsidRPr="00900BCF" w14:paraId="6D308673" w14:textId="77777777" w:rsidTr="003A3E23">
        <w:tc>
          <w:tcPr>
            <w:tcW w:w="1020" w:type="dxa"/>
          </w:tcPr>
          <w:p w14:paraId="6D308662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9" w:type="dxa"/>
          </w:tcPr>
          <w:p w14:paraId="6D308663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D308664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78" w:type="dxa"/>
          </w:tcPr>
          <w:p w14:paraId="6D308665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D308666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D308667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</w:tcPr>
          <w:p w14:paraId="6D308668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</w:tcPr>
          <w:p w14:paraId="6D308669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</w:tcPr>
          <w:p w14:paraId="6D30866A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</w:tcPr>
          <w:p w14:paraId="6D30866B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</w:tcPr>
          <w:p w14:paraId="6D30866C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D30866D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14:paraId="6D30866E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D30866F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D308670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9" w:type="dxa"/>
          </w:tcPr>
          <w:p w14:paraId="6D308671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</w:tcPr>
          <w:p w14:paraId="6D308672" w14:textId="77777777" w:rsidR="0030058B" w:rsidRPr="00900BCF" w:rsidRDefault="0030058B" w:rsidP="003A3E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6D308674" w14:textId="6717E2B8" w:rsidR="00842A7E" w:rsidRDefault="003A3E23">
      <w:r>
        <w:rPr>
          <w:noProof/>
        </w:rPr>
        <w:drawing>
          <wp:anchor distT="0" distB="0" distL="114300" distR="114300" simplePos="0" relativeHeight="251658240" behindDoc="1" locked="0" layoutInCell="1" allowOverlap="1" wp14:anchorId="57262E89" wp14:editId="752A679A">
            <wp:simplePos x="0" y="0"/>
            <wp:positionH relativeFrom="column">
              <wp:posOffset>6953250</wp:posOffset>
            </wp:positionH>
            <wp:positionV relativeFrom="paragraph">
              <wp:posOffset>-533400</wp:posOffset>
            </wp:positionV>
            <wp:extent cx="2282825" cy="769174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769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42A7E" w:rsidSect="00BB10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0D5"/>
    <w:rsid w:val="0030058B"/>
    <w:rsid w:val="003A3E23"/>
    <w:rsid w:val="00471D59"/>
    <w:rsid w:val="00595CD3"/>
    <w:rsid w:val="00900BCF"/>
    <w:rsid w:val="00A95064"/>
    <w:rsid w:val="00B265CF"/>
    <w:rsid w:val="00BB10D5"/>
    <w:rsid w:val="00C20FFE"/>
    <w:rsid w:val="00CE17A0"/>
    <w:rsid w:val="00FC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0857F"/>
  <w15:docId w15:val="{8B88998B-B088-4B11-827F-D8C83A79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603b933-0697-4da4-a1e7-6982d9fb2d65">
      <UserInfo>
        <DisplayName/>
        <AccountId xsi:nil="true"/>
        <AccountType/>
      </UserInfo>
    </SharedWithUsers>
    <TaxCatchAll xmlns="d603b933-0697-4da4-a1e7-6982d9fb2d65" xsi:nil="true"/>
    <lcf76f155ced4ddcb4097134ff3c332f xmlns="68dae38f-cd8f-43b9-9b5f-0a2689beee6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365757C8DBBB4290C3B32AD1951F01" ma:contentTypeVersion="16" ma:contentTypeDescription="Create a new document." ma:contentTypeScope="" ma:versionID="6a09534555ad352b8fa8153f94e67843">
  <xsd:schema xmlns:xsd="http://www.w3.org/2001/XMLSchema" xmlns:xs="http://www.w3.org/2001/XMLSchema" xmlns:p="http://schemas.microsoft.com/office/2006/metadata/properties" xmlns:ns2="68dae38f-cd8f-43b9-9b5f-0a2689beee62" xmlns:ns3="d603b933-0697-4da4-a1e7-6982d9fb2d65" targetNamespace="http://schemas.microsoft.com/office/2006/metadata/properties" ma:root="true" ma:fieldsID="75db8320254602c4cbabf554a762600a" ns2:_="" ns3:_="">
    <xsd:import namespace="68dae38f-cd8f-43b9-9b5f-0a2689beee62"/>
    <xsd:import namespace="d603b933-0697-4da4-a1e7-6982d9fb2d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ae38f-cd8f-43b9-9b5f-0a2689beee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f196335-b849-43aa-ad21-783d5fb3f5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3b933-0697-4da4-a1e7-6982d9fb2d6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cffa2c-2215-4e79-adc6-079b8a81a769}" ma:internalName="TaxCatchAll" ma:showField="CatchAllData" ma:web="d603b933-0697-4da4-a1e7-6982d9fb2d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66FA8F-D643-43CB-A262-BC00400CFC11}">
  <ds:schemaRefs>
    <ds:schemaRef ds:uri="http://schemas.microsoft.com/office/2006/metadata/properties"/>
    <ds:schemaRef ds:uri="http://schemas.microsoft.com/office/infopath/2007/PartnerControls"/>
    <ds:schemaRef ds:uri="d603b933-0697-4da4-a1e7-6982d9fb2d65"/>
    <ds:schemaRef ds:uri="68dae38f-cd8f-43b9-9b5f-0a2689beee62"/>
  </ds:schemaRefs>
</ds:datastoreItem>
</file>

<file path=customXml/itemProps2.xml><?xml version="1.0" encoding="utf-8"?>
<ds:datastoreItem xmlns:ds="http://schemas.openxmlformats.org/officeDocument/2006/customXml" ds:itemID="{BF735469-FCA4-4044-A50D-0461B2E57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dae38f-cd8f-43b9-9b5f-0a2689beee62"/>
    <ds:schemaRef ds:uri="d603b933-0697-4da4-a1e7-6982d9fb2d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6ADA7B-BC92-4355-B6DE-F0066E408F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Sean</dc:creator>
  <cp:lastModifiedBy>Eliza Grigg</cp:lastModifiedBy>
  <cp:revision>9</cp:revision>
  <dcterms:created xsi:type="dcterms:W3CDTF">2013-04-18T06:45:00Z</dcterms:created>
  <dcterms:modified xsi:type="dcterms:W3CDTF">2023-01-31T02:14:00Z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0x010100FD365757C8DBBB4290C3B32AD1951F01</vt:lpwstr>
  </property>
  <property fmtid="{D5CDD505-2E9C-101B-9397-08002B2CF9AE}" pid="3" name="Order">
    <vt:r8>192200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